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7A" w:rsidRDefault="007008CA" w:rsidP="00F1277A">
      <w:pPr>
        <w:jc w:val="center"/>
      </w:pPr>
      <w:r>
        <w:rPr>
          <w:rFonts w:ascii="Comic Sans MS" w:hAnsi="Comic Sans MS"/>
          <w:b/>
          <w:sz w:val="24"/>
          <w:szCs w:val="24"/>
        </w:rPr>
        <w:t xml:space="preserve">Cybercarte / </w:t>
      </w:r>
      <w:r w:rsidR="007F40D2" w:rsidRPr="007F40D2">
        <w:rPr>
          <w:rFonts w:ascii="Comic Sans MS" w:hAnsi="Comic Sans MS"/>
          <w:b/>
          <w:sz w:val="24"/>
          <w:szCs w:val="24"/>
        </w:rPr>
        <w:t>La Chandeleur</w:t>
      </w:r>
    </w:p>
    <w:tbl>
      <w:tblPr>
        <w:tblpPr w:leftFromText="45" w:rightFromText="45" w:vertAnchor="text"/>
        <w:tblW w:w="5000" w:type="pct"/>
        <w:tblCellSpacing w:w="0" w:type="dxa"/>
        <w:tblCellMar>
          <w:left w:w="0" w:type="dxa"/>
          <w:right w:w="0" w:type="dxa"/>
        </w:tblCellMar>
        <w:tblLook w:val="04A0"/>
      </w:tblPr>
      <w:tblGrid>
        <w:gridCol w:w="9522"/>
      </w:tblGrid>
      <w:tr w:rsidR="00F1277A" w:rsidRPr="006134BA" w:rsidTr="00F1277A">
        <w:trPr>
          <w:trHeight w:val="300"/>
          <w:tblCellSpacing w:w="0" w:type="dxa"/>
        </w:trPr>
        <w:tc>
          <w:tcPr>
            <w:tcW w:w="5000" w:type="pct"/>
            <w:tcBorders>
              <w:top w:val="nil"/>
              <w:left w:val="nil"/>
              <w:bottom w:val="nil"/>
              <w:right w:val="nil"/>
            </w:tcBorders>
            <w:shd w:val="clear" w:color="auto" w:fill="FEFFFF"/>
            <w:tcMar>
              <w:top w:w="300" w:type="dxa"/>
              <w:left w:w="225" w:type="dxa"/>
              <w:bottom w:w="0" w:type="dxa"/>
              <w:right w:w="225" w:type="dxa"/>
            </w:tcMar>
            <w:hideMark/>
          </w:tcPr>
          <w:p w:rsidR="00F1277A" w:rsidRPr="007008CA" w:rsidRDefault="008734D7" w:rsidP="00EE5F16">
            <w:pPr>
              <w:spacing w:after="240" w:line="300" w:lineRule="auto"/>
              <w:rPr>
                <w:rFonts w:ascii="Comic Sans MS" w:eastAsia="Times New Roman" w:hAnsi="Comic Sans MS" w:cs="Arial"/>
                <w:color w:val="584946"/>
                <w:sz w:val="20"/>
                <w:szCs w:val="18"/>
                <w:lang w:eastAsia="fr-FR"/>
              </w:rPr>
            </w:pPr>
            <w:hyperlink r:id="rId4" w:tgtFrame="_blank" w:history="1">
              <w:r w:rsidR="00F1277A" w:rsidRPr="007008CA">
                <w:rPr>
                  <w:rFonts w:ascii="Comic Sans MS" w:eastAsia="Times New Roman" w:hAnsi="Comic Sans MS" w:cs="Arial"/>
                  <w:color w:val="584946"/>
                  <w:sz w:val="20"/>
                  <w:szCs w:val="18"/>
                  <w:lang w:eastAsia="fr-FR"/>
                </w:rPr>
                <w:t>Découvrez l'histoire de la Chandeleur</w:t>
              </w:r>
            </w:hyperlink>
          </w:p>
          <w:p w:rsidR="00F1277A" w:rsidRPr="007008CA" w:rsidRDefault="00F1277A" w:rsidP="00F1277A">
            <w:pPr>
              <w:spacing w:after="240" w:line="300" w:lineRule="auto"/>
              <w:rPr>
                <w:rFonts w:ascii="Comic Sans MS" w:eastAsia="Times New Roman" w:hAnsi="Comic Sans MS" w:cs="Arial"/>
                <w:color w:val="584946"/>
                <w:sz w:val="20"/>
                <w:szCs w:val="18"/>
                <w:lang w:eastAsia="fr-FR"/>
              </w:rPr>
            </w:pPr>
            <w:r w:rsidRPr="007008CA">
              <w:rPr>
                <w:rFonts w:ascii="Comic Sans MS" w:eastAsia="Times New Roman" w:hAnsi="Comic Sans MS" w:cs="Arial"/>
                <w:color w:val="584946"/>
                <w:sz w:val="20"/>
                <w:szCs w:val="18"/>
                <w:lang w:eastAsia="fr-FR"/>
              </w:rPr>
              <w:t xml:space="preserve">Manger des crêpes, </w:t>
            </w:r>
            <w:proofErr w:type="spellStart"/>
            <w:r w:rsidRPr="007008CA">
              <w:rPr>
                <w:rFonts w:ascii="Comic Sans MS" w:eastAsia="Times New Roman" w:hAnsi="Comic Sans MS" w:cs="Arial"/>
                <w:color w:val="584946"/>
                <w:sz w:val="20"/>
                <w:szCs w:val="18"/>
                <w:lang w:eastAsia="fr-FR"/>
              </w:rPr>
              <w:t>mmmh</w:t>
            </w:r>
            <w:proofErr w:type="spellEnd"/>
            <w:r w:rsidRPr="007008CA">
              <w:rPr>
                <w:rFonts w:ascii="Comic Sans MS" w:eastAsia="Times New Roman" w:hAnsi="Comic Sans MS" w:cs="Arial"/>
                <w:color w:val="584946"/>
                <w:sz w:val="20"/>
                <w:szCs w:val="18"/>
                <w:lang w:eastAsia="fr-FR"/>
              </w:rPr>
              <w:t xml:space="preserve"> qu'est ce que c'est bon ! Mais si - tout en se régalant- on en apprenait un peu plus sur cette fête gourmande ? Par exemple, connaissez-vous la légende de la pièce d’or ? Venez découvrir d'où vient cette drôle tradition</w:t>
            </w:r>
          </w:p>
        </w:tc>
      </w:tr>
    </w:tbl>
    <w:p w:rsidR="00F1277A" w:rsidRPr="00F1277A" w:rsidRDefault="00F1277A" w:rsidP="00F1277A">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F1277A">
        <w:rPr>
          <w:rFonts w:ascii="Comic Sans MS" w:eastAsia="Times New Roman" w:hAnsi="Comic Sans MS" w:cs="Times New Roman"/>
          <w:b/>
          <w:bCs/>
          <w:kern w:val="36"/>
          <w:sz w:val="18"/>
          <w:szCs w:val="18"/>
          <w:lang w:eastAsia="fr-FR"/>
        </w:rPr>
        <w:t xml:space="preserve">Le 2 février, c’est la Chandeleur ! </w:t>
      </w:r>
    </w:p>
    <w:p w:rsidR="00F1277A" w:rsidRPr="00F1277A" w:rsidRDefault="00F1277A" w:rsidP="00F1277A">
      <w:pPr>
        <w:spacing w:before="100" w:beforeAutospacing="1" w:after="100" w:afterAutospacing="1" w:line="240" w:lineRule="auto"/>
        <w:jc w:val="both"/>
        <w:rPr>
          <w:rFonts w:ascii="Comic Sans MS" w:eastAsia="Times New Roman" w:hAnsi="Comic Sans MS" w:cs="Times New Roman"/>
          <w:sz w:val="18"/>
          <w:szCs w:val="18"/>
          <w:lang w:eastAsia="fr-FR"/>
        </w:rPr>
      </w:pPr>
      <w:r w:rsidRPr="00F1277A">
        <w:rPr>
          <w:rFonts w:ascii="Comic Sans MS" w:eastAsia="Times New Roman" w:hAnsi="Comic Sans MS" w:cs="Times New Roman"/>
          <w:sz w:val="18"/>
          <w:szCs w:val="18"/>
          <w:lang w:eastAsia="fr-FR"/>
        </w:rPr>
        <w:t>« Vous avez de la pâte, vous avez du sucre ?</w:t>
      </w:r>
      <w:r w:rsidRPr="00F1277A">
        <w:rPr>
          <w:rFonts w:ascii="Comic Sans MS" w:eastAsia="Times New Roman" w:hAnsi="Comic Sans MS" w:cs="Times New Roman"/>
          <w:sz w:val="18"/>
          <w:szCs w:val="18"/>
          <w:lang w:eastAsia="fr-FR"/>
        </w:rPr>
        <w:br/>
        <w:t>Alors avec la pâte vous faîtes une crêpe et vous mettez du sucre dessus ! »</w:t>
      </w:r>
    </w:p>
    <w:p w:rsidR="00F1277A" w:rsidRDefault="00F1277A" w:rsidP="00F1277A">
      <w:pPr>
        <w:spacing w:before="100" w:beforeAutospacing="1" w:after="100" w:afterAutospacing="1" w:line="240" w:lineRule="auto"/>
        <w:jc w:val="both"/>
        <w:rPr>
          <w:rFonts w:ascii="Comic Sans MS" w:eastAsia="Times New Roman" w:hAnsi="Comic Sans MS" w:cs="Times New Roman"/>
          <w:sz w:val="18"/>
          <w:szCs w:val="18"/>
          <w:lang w:eastAsia="fr-FR"/>
        </w:rPr>
      </w:pPr>
      <w:r w:rsidRPr="00F1277A">
        <w:rPr>
          <w:rFonts w:ascii="Comic Sans MS" w:eastAsia="Times New Roman" w:hAnsi="Comic Sans MS" w:cs="Times New Roman"/>
          <w:sz w:val="18"/>
          <w:szCs w:val="18"/>
          <w:lang w:eastAsia="fr-FR"/>
        </w:rPr>
        <w:t xml:space="preserve">Non, ce n’est pas cette réplique mythique du film </w:t>
      </w:r>
      <w:r w:rsidRPr="00F1277A">
        <w:rPr>
          <w:rFonts w:ascii="Comic Sans MS" w:eastAsia="Times New Roman" w:hAnsi="Comic Sans MS" w:cs="Times New Roman"/>
          <w:i/>
          <w:iCs/>
          <w:sz w:val="18"/>
          <w:szCs w:val="18"/>
          <w:lang w:eastAsia="fr-FR"/>
        </w:rPr>
        <w:t>Les Bronzés font du ski</w:t>
      </w:r>
      <w:r w:rsidRPr="00F1277A">
        <w:rPr>
          <w:rFonts w:ascii="Comic Sans MS" w:eastAsia="Times New Roman" w:hAnsi="Comic Sans MS" w:cs="Times New Roman"/>
          <w:sz w:val="18"/>
          <w:szCs w:val="18"/>
          <w:lang w:eastAsia="fr-FR"/>
        </w:rPr>
        <w:t xml:space="preserve"> qui a fait connaître la crêpe ! On doit plutôt sa réputation à la Chandeleur, qui, comme son nom l’indique, est aussi appelée « la fête des chandelles ». Mais, quelles sont ses origines ?</w:t>
      </w:r>
    </w:p>
    <w:p w:rsidR="00F1277A" w:rsidRDefault="00F1277A" w:rsidP="00F1277A">
      <w:pPr>
        <w:spacing w:before="100" w:beforeAutospacing="1" w:after="100" w:afterAutospacing="1" w:line="240" w:lineRule="auto"/>
        <w:jc w:val="both"/>
        <w:rPr>
          <w:rFonts w:ascii="Comic Sans MS" w:eastAsia="Times New Roman" w:hAnsi="Comic Sans MS" w:cs="Times New Roman"/>
          <w:b/>
          <w:bCs/>
          <w:i/>
          <w:iCs/>
          <w:color w:val="32CD32"/>
          <w:kern w:val="36"/>
          <w:sz w:val="18"/>
          <w:szCs w:val="18"/>
          <w:lang w:eastAsia="fr-FR"/>
        </w:rPr>
      </w:pPr>
      <w:r w:rsidRPr="00F1277A">
        <w:rPr>
          <w:rFonts w:ascii="Comic Sans MS" w:eastAsia="Times New Roman" w:hAnsi="Comic Sans MS" w:cs="Times New Roman"/>
          <w:b/>
          <w:bCs/>
          <w:i/>
          <w:iCs/>
          <w:color w:val="32CD32"/>
          <w:kern w:val="36"/>
          <w:sz w:val="18"/>
          <w:szCs w:val="18"/>
          <w:lang w:eastAsia="fr-FR"/>
        </w:rPr>
        <w:t>Une fête religieuse</w:t>
      </w:r>
      <w:r>
        <w:rPr>
          <w:rFonts w:ascii="Comic Sans MS" w:eastAsia="Times New Roman" w:hAnsi="Comic Sans MS" w:cs="Times New Roman"/>
          <w:b/>
          <w:bCs/>
          <w:i/>
          <w:iCs/>
          <w:color w:val="32CD32"/>
          <w:kern w:val="36"/>
          <w:sz w:val="18"/>
          <w:szCs w:val="18"/>
          <w:lang w:eastAsia="fr-FR"/>
        </w:rPr>
        <w:t xml:space="preserve"> </w:t>
      </w:r>
    </w:p>
    <w:p w:rsidR="00F1277A" w:rsidRPr="00F1277A" w:rsidRDefault="008734D7" w:rsidP="00F1277A">
      <w:pPr>
        <w:spacing w:before="100" w:beforeAutospacing="1" w:after="100" w:afterAutospacing="1" w:line="240" w:lineRule="auto"/>
        <w:jc w:val="both"/>
        <w:rPr>
          <w:rFonts w:ascii="Comic Sans MS" w:eastAsia="Times New Roman" w:hAnsi="Comic Sans MS" w:cs="Times New Roman"/>
          <w:sz w:val="18"/>
          <w:szCs w:val="18"/>
          <w:lang w:eastAsia="fr-FR"/>
        </w:rPr>
      </w:pPr>
      <w:hyperlink r:id="rId5" w:tgtFrame="_blank" w:history="1">
        <w:r w:rsidR="00F1277A" w:rsidRPr="00F1277A">
          <w:rPr>
            <w:rFonts w:ascii="Comic Sans MS" w:eastAsia="Times New Roman" w:hAnsi="Comic Sans MS" w:cs="Times New Roman"/>
            <w:b/>
            <w:bCs/>
            <w:color w:val="00D600"/>
            <w:sz w:val="18"/>
            <w:szCs w:val="18"/>
            <w:u w:val="single"/>
            <w:lang w:eastAsia="fr-FR"/>
          </w:rPr>
          <w:t>La Chandeleur</w:t>
        </w:r>
      </w:hyperlink>
      <w:r w:rsidR="00F1277A" w:rsidRPr="00F1277A">
        <w:rPr>
          <w:rFonts w:ascii="Comic Sans MS" w:eastAsia="Times New Roman" w:hAnsi="Comic Sans MS" w:cs="Times New Roman"/>
          <w:sz w:val="18"/>
          <w:szCs w:val="18"/>
          <w:lang w:eastAsia="fr-FR"/>
        </w:rPr>
        <w:t xml:space="preserve">, issue </w:t>
      </w:r>
      <w:proofErr w:type="gramStart"/>
      <w:r w:rsidR="00F1277A" w:rsidRPr="00F1277A">
        <w:rPr>
          <w:rFonts w:ascii="Comic Sans MS" w:eastAsia="Times New Roman" w:hAnsi="Comic Sans MS" w:cs="Times New Roman"/>
          <w:sz w:val="18"/>
          <w:szCs w:val="18"/>
          <w:lang w:eastAsia="fr-FR"/>
        </w:rPr>
        <w:t>du latin</w:t>
      </w:r>
      <w:proofErr w:type="gramEnd"/>
      <w:r w:rsidR="00F1277A" w:rsidRPr="00F1277A">
        <w:rPr>
          <w:rFonts w:ascii="Comic Sans MS" w:eastAsia="Times New Roman" w:hAnsi="Comic Sans MS" w:cs="Times New Roman"/>
          <w:sz w:val="18"/>
          <w:szCs w:val="18"/>
          <w:lang w:eastAsia="fr-FR"/>
        </w:rPr>
        <w:t xml:space="preserve"> </w:t>
      </w:r>
      <w:r w:rsidR="00F1277A" w:rsidRPr="00F1277A">
        <w:rPr>
          <w:rFonts w:ascii="Comic Sans MS" w:eastAsia="Times New Roman" w:hAnsi="Comic Sans MS" w:cs="Times New Roman"/>
          <w:i/>
          <w:iCs/>
          <w:sz w:val="18"/>
          <w:szCs w:val="18"/>
          <w:lang w:eastAsia="fr-FR"/>
        </w:rPr>
        <w:t>candela</w:t>
      </w:r>
      <w:r w:rsidR="00F1277A" w:rsidRPr="00F1277A">
        <w:rPr>
          <w:rFonts w:ascii="Comic Sans MS" w:eastAsia="Times New Roman" w:hAnsi="Comic Sans MS" w:cs="Times New Roman"/>
          <w:sz w:val="18"/>
          <w:szCs w:val="18"/>
          <w:lang w:eastAsia="fr-FR"/>
        </w:rPr>
        <w:t xml:space="preserve">, est une tradition catholique qui commémore la présentation de l’enfant Jésus au Temple de Jérusalem, 40 jours après sa naissance. Instaurée au VIème siècle en tant que fête religieuse, cette coutume consistait initialement à allumer des cierges bénis en honneur de l’arrivée du Christ sur la Terre. Selon les croyances, les fidèles devaient récupérer une chandelle à l’église et la ramener chez eux sans l’éteindre pour être protégés par Dieu toute l’année. Ainsi, tous les 2 février était organisé ce rituel, qui symbolisait la Lumière du Monde apportée par le Seigneur. A cette époque, on raconte que le pape Gélase 1er eut l’idée de distribuer des crêpes – appelées à l’époque </w:t>
      </w:r>
      <w:proofErr w:type="spellStart"/>
      <w:r w:rsidR="00F1277A" w:rsidRPr="00F1277A">
        <w:rPr>
          <w:rFonts w:ascii="Comic Sans MS" w:eastAsia="Times New Roman" w:hAnsi="Comic Sans MS" w:cs="Times New Roman"/>
          <w:i/>
          <w:iCs/>
          <w:sz w:val="18"/>
          <w:szCs w:val="18"/>
          <w:lang w:eastAsia="fr-FR"/>
        </w:rPr>
        <w:t>crispus</w:t>
      </w:r>
      <w:proofErr w:type="spellEnd"/>
      <w:r w:rsidR="00F1277A" w:rsidRPr="00F1277A">
        <w:rPr>
          <w:rFonts w:ascii="Comic Sans MS" w:eastAsia="Times New Roman" w:hAnsi="Comic Sans MS" w:cs="Times New Roman"/>
          <w:i/>
          <w:iCs/>
          <w:sz w:val="18"/>
          <w:szCs w:val="18"/>
          <w:lang w:eastAsia="fr-FR"/>
        </w:rPr>
        <w:t xml:space="preserve"> </w:t>
      </w:r>
      <w:r w:rsidR="00F1277A" w:rsidRPr="00F1277A">
        <w:rPr>
          <w:rFonts w:ascii="Comic Sans MS" w:eastAsia="Times New Roman" w:hAnsi="Comic Sans MS" w:cs="Times New Roman"/>
          <w:sz w:val="18"/>
          <w:szCs w:val="18"/>
          <w:lang w:eastAsia="fr-FR"/>
        </w:rPr>
        <w:t>(qui signifie ondulé en latin) – aux nombreux pèlerins venus des quatre coins du monde pour rendre hommage à Dieu. Depuis, on se retrouve en ce jour de fête pour partager ces galettes dorées en famille et entre amis.</w:t>
      </w:r>
    </w:p>
    <w:p w:rsidR="00F1277A" w:rsidRPr="00F1277A" w:rsidRDefault="00F1277A" w:rsidP="00F1277A">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F1277A">
        <w:rPr>
          <w:rFonts w:ascii="Comic Sans MS" w:eastAsia="Times New Roman" w:hAnsi="Comic Sans MS" w:cs="Times New Roman"/>
          <w:b/>
          <w:bCs/>
          <w:i/>
          <w:iCs/>
          <w:color w:val="32CD32"/>
          <w:kern w:val="36"/>
          <w:sz w:val="18"/>
          <w:szCs w:val="18"/>
          <w:lang w:eastAsia="fr-FR"/>
        </w:rPr>
        <w:t>Les légendes de la Chandeleur</w:t>
      </w:r>
    </w:p>
    <w:p w:rsidR="00F1277A" w:rsidRDefault="00F1277A" w:rsidP="00F1277A">
      <w:pPr>
        <w:spacing w:after="0" w:line="240" w:lineRule="auto"/>
        <w:jc w:val="both"/>
        <w:rPr>
          <w:rFonts w:ascii="Times New Roman" w:eastAsia="Times New Roman" w:hAnsi="Times New Roman" w:cs="Times New Roman"/>
          <w:sz w:val="24"/>
          <w:szCs w:val="24"/>
          <w:lang w:eastAsia="fr-FR"/>
        </w:rPr>
      </w:pPr>
      <w:r w:rsidRPr="006134BA">
        <w:rPr>
          <w:rFonts w:ascii="Times New Roman" w:eastAsia="Times New Roman" w:hAnsi="Times New Roman" w:cs="Times New Roman"/>
          <w:sz w:val="24"/>
          <w:szCs w:val="24"/>
          <w:lang w:eastAsia="fr-FR"/>
        </w:rPr>
        <w:t>A l’occasion de la Chandeleur, de nombreux mythes se sont construits d’années en années : par exemple, on dit dans certaines régions que, si l’on ne mange pas de crêpes à la Chandeleur, la récolte de blé de l’année à venir sera ravagée. Cette légende était très respectée en campagne, chez les paysans, puis elle s’est par la suite instaurée dans les villes. Tant qu’aujourd’hui, c’est un fait établi : tout le monde mange des crêpes à la Chandeleur !</w:t>
      </w:r>
    </w:p>
    <w:p w:rsidR="00F1277A" w:rsidRPr="00F1277A" w:rsidRDefault="00F1277A" w:rsidP="00F1277A">
      <w:pPr>
        <w:spacing w:before="100" w:beforeAutospacing="1" w:after="100" w:afterAutospacing="1" w:line="240" w:lineRule="auto"/>
        <w:jc w:val="both"/>
        <w:rPr>
          <w:rFonts w:ascii="Comic Sans MS" w:eastAsia="Times New Roman" w:hAnsi="Comic Sans MS" w:cs="Times New Roman"/>
          <w:b/>
          <w:bCs/>
          <w:kern w:val="36"/>
          <w:sz w:val="18"/>
          <w:szCs w:val="18"/>
          <w:lang w:eastAsia="fr-FR"/>
        </w:rPr>
      </w:pPr>
      <w:r w:rsidRPr="00F1277A">
        <w:rPr>
          <w:rFonts w:ascii="Comic Sans MS" w:eastAsia="Times New Roman" w:hAnsi="Comic Sans MS" w:cs="Times New Roman"/>
          <w:b/>
          <w:bCs/>
          <w:noProof/>
          <w:kern w:val="36"/>
          <w:sz w:val="18"/>
          <w:szCs w:val="18"/>
          <w:lang w:eastAsia="fr-FR"/>
        </w:rPr>
        <w:drawing>
          <wp:inline distT="0" distB="0" distL="0" distR="0">
            <wp:extent cx="4772025" cy="2867025"/>
            <wp:effectExtent l="19050" t="0" r="9525" b="0"/>
            <wp:docPr id="26" name="Image 26" descr="Image : Carte Chandeleu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 Carte Chandeleur">
                      <a:hlinkClick r:id="rId5"/>
                    </pic:cNvPr>
                    <pic:cNvPicPr>
                      <a:picLocks noChangeAspect="1" noChangeArrowheads="1"/>
                    </pic:cNvPicPr>
                  </pic:nvPicPr>
                  <pic:blipFill>
                    <a:blip r:embed="rId6" cstate="print"/>
                    <a:srcRect/>
                    <a:stretch>
                      <a:fillRect/>
                    </a:stretch>
                  </pic:blipFill>
                  <pic:spPr bwMode="auto">
                    <a:xfrm>
                      <a:off x="0" y="0"/>
                      <a:ext cx="4772025" cy="2867025"/>
                    </a:xfrm>
                    <a:prstGeom prst="rect">
                      <a:avLst/>
                    </a:prstGeom>
                    <a:noFill/>
                    <a:ln w="9525">
                      <a:noFill/>
                      <a:miter lim="800000"/>
                      <a:headEnd/>
                      <a:tailEnd/>
                    </a:ln>
                  </pic:spPr>
                </pic:pic>
              </a:graphicData>
            </a:graphic>
          </wp:inline>
        </w:drawing>
      </w:r>
    </w:p>
    <w:p w:rsidR="00F1277A" w:rsidRDefault="00F1277A"/>
    <w:p w:rsidR="00F1277A" w:rsidRDefault="00F1277A" w:rsidP="00F1277A">
      <w:pPr>
        <w:jc w:val="center"/>
      </w:pPr>
      <w:r w:rsidRPr="007F40D2">
        <w:rPr>
          <w:rFonts w:ascii="Comic Sans MS" w:hAnsi="Comic Sans MS"/>
          <w:b/>
          <w:sz w:val="24"/>
          <w:szCs w:val="24"/>
        </w:rPr>
        <w:lastRenderedPageBreak/>
        <w:t>La Chandeleur</w:t>
      </w:r>
      <w:r>
        <w:rPr>
          <w:rFonts w:ascii="Comic Sans MS" w:hAnsi="Comic Sans MS"/>
          <w:b/>
          <w:sz w:val="24"/>
          <w:szCs w:val="24"/>
        </w:rPr>
        <w:t xml:space="preserve"> </w:t>
      </w:r>
      <w:r w:rsidRPr="00F1277A">
        <w:rPr>
          <w:rFonts w:ascii="Comic Sans MS" w:hAnsi="Comic Sans MS"/>
          <w:sz w:val="18"/>
          <w:szCs w:val="18"/>
        </w:rPr>
        <w:t>(suite)</w:t>
      </w:r>
    </w:p>
    <w:p w:rsidR="00F1277A" w:rsidRDefault="00F1277A" w:rsidP="00F1277A">
      <w:pPr>
        <w:spacing w:before="100" w:beforeAutospacing="1" w:after="100" w:afterAutospacing="1" w:line="240" w:lineRule="auto"/>
        <w:jc w:val="both"/>
        <w:rPr>
          <w:rFonts w:ascii="Comic Sans MS" w:eastAsia="Times New Roman" w:hAnsi="Comic Sans MS" w:cs="Times New Roman"/>
          <w:sz w:val="18"/>
          <w:szCs w:val="18"/>
          <w:lang w:eastAsia="fr-FR"/>
        </w:rPr>
      </w:pPr>
    </w:p>
    <w:p w:rsidR="00F1277A" w:rsidRDefault="00F1277A" w:rsidP="00F1277A">
      <w:pPr>
        <w:spacing w:before="100" w:beforeAutospacing="1" w:after="100" w:afterAutospacing="1" w:line="240" w:lineRule="auto"/>
        <w:jc w:val="both"/>
        <w:rPr>
          <w:rFonts w:ascii="Comic Sans MS" w:eastAsia="Times New Roman" w:hAnsi="Comic Sans MS" w:cs="Times New Roman"/>
          <w:sz w:val="18"/>
          <w:szCs w:val="18"/>
          <w:lang w:eastAsia="fr-FR"/>
        </w:rPr>
      </w:pPr>
    </w:p>
    <w:p w:rsidR="00F1277A" w:rsidRPr="00F1277A" w:rsidRDefault="00F1277A" w:rsidP="00F1277A">
      <w:pPr>
        <w:spacing w:before="100" w:beforeAutospacing="1" w:after="100" w:afterAutospacing="1" w:line="240" w:lineRule="auto"/>
        <w:jc w:val="both"/>
        <w:rPr>
          <w:rFonts w:ascii="Comic Sans MS" w:eastAsia="Times New Roman" w:hAnsi="Comic Sans MS" w:cs="Times New Roman"/>
          <w:sz w:val="18"/>
          <w:szCs w:val="18"/>
          <w:lang w:eastAsia="fr-FR"/>
        </w:rPr>
      </w:pPr>
      <w:r w:rsidRPr="00F1277A">
        <w:rPr>
          <w:rFonts w:ascii="Comic Sans MS" w:eastAsia="Times New Roman" w:hAnsi="Comic Sans MS" w:cs="Times New Roman"/>
          <w:sz w:val="18"/>
          <w:szCs w:val="18"/>
          <w:lang w:eastAsia="fr-FR"/>
        </w:rPr>
        <w:t>Nombreux sont aussi les superstitieux qui croient à la légende de la pièce d’or… Selon la coutume, il faudrait faire sauter ses crêpes de la main droite avec une pièce d’or dans la main gauche pour s’assurer prospérité toute l’année. Il faut aussi veiller à de ne pas faire tomber sa crêpe hors de la poêle. Toute crêpe bien rattrapée apporte du bonheur à son cuisinier jusqu’au prochain 2 février !</w:t>
      </w:r>
    </w:p>
    <w:p w:rsidR="00F1277A" w:rsidRDefault="00F1277A" w:rsidP="00F1277A">
      <w:pPr>
        <w:spacing w:before="100" w:beforeAutospacing="1" w:after="100" w:afterAutospacing="1" w:line="240" w:lineRule="auto"/>
        <w:outlineLvl w:val="0"/>
        <w:rPr>
          <w:rFonts w:ascii="Comic Sans MS" w:eastAsia="Times New Roman" w:hAnsi="Comic Sans MS" w:cs="Times New Roman"/>
          <w:b/>
          <w:bCs/>
          <w:i/>
          <w:iCs/>
          <w:color w:val="32CD32"/>
          <w:kern w:val="36"/>
          <w:sz w:val="18"/>
          <w:szCs w:val="18"/>
          <w:lang w:eastAsia="fr-FR"/>
        </w:rPr>
      </w:pPr>
      <w:r w:rsidRPr="00F1277A">
        <w:rPr>
          <w:rFonts w:ascii="Comic Sans MS" w:eastAsia="Times New Roman" w:hAnsi="Comic Sans MS" w:cs="Times New Roman"/>
          <w:b/>
          <w:bCs/>
          <w:i/>
          <w:iCs/>
          <w:color w:val="32CD32"/>
          <w:kern w:val="36"/>
          <w:sz w:val="18"/>
          <w:szCs w:val="18"/>
          <w:lang w:eastAsia="fr-FR"/>
        </w:rPr>
        <w:t>Faites sauter les crêpes !</w:t>
      </w:r>
    </w:p>
    <w:p w:rsidR="00F1277A" w:rsidRDefault="00F1277A" w:rsidP="00F1277A">
      <w:pPr>
        <w:spacing w:before="100" w:beforeAutospacing="1" w:after="100" w:afterAutospacing="1" w:line="240" w:lineRule="auto"/>
        <w:jc w:val="both"/>
        <w:rPr>
          <w:rFonts w:ascii="Comic Sans MS" w:eastAsia="Times New Roman" w:hAnsi="Comic Sans MS" w:cs="Times New Roman"/>
          <w:sz w:val="18"/>
          <w:szCs w:val="18"/>
          <w:lang w:eastAsia="fr-FR"/>
        </w:rPr>
      </w:pPr>
      <w:r w:rsidRPr="00F1277A">
        <w:rPr>
          <w:rFonts w:ascii="Comic Sans MS" w:eastAsia="Times New Roman" w:hAnsi="Comic Sans MS" w:cs="Times New Roman"/>
          <w:sz w:val="18"/>
          <w:szCs w:val="18"/>
          <w:lang w:eastAsia="fr-FR"/>
        </w:rPr>
        <w:t xml:space="preserve">Sucrées, salées, au sarrasin ou au froment, les délicieuses galettes régalent toutes les familles durant le mois de février. Selon vos préférences, vous pouvez ajouter du Rhum, du Grand </w:t>
      </w:r>
      <w:proofErr w:type="spellStart"/>
      <w:r w:rsidRPr="00F1277A">
        <w:rPr>
          <w:rFonts w:ascii="Comic Sans MS" w:eastAsia="Times New Roman" w:hAnsi="Comic Sans MS" w:cs="Times New Roman"/>
          <w:sz w:val="18"/>
          <w:szCs w:val="18"/>
          <w:lang w:eastAsia="fr-FR"/>
        </w:rPr>
        <w:t>Marnier</w:t>
      </w:r>
      <w:proofErr w:type="spellEnd"/>
      <w:r w:rsidRPr="00F1277A">
        <w:rPr>
          <w:rFonts w:ascii="Comic Sans MS" w:eastAsia="Times New Roman" w:hAnsi="Comic Sans MS" w:cs="Times New Roman"/>
          <w:sz w:val="18"/>
          <w:szCs w:val="18"/>
          <w:lang w:eastAsia="fr-FR"/>
        </w:rPr>
        <w:t xml:space="preserve">, de la fleur d’Oranger mais aussi du jus d’orange, du sirop d’orgeat ou des zestes de citron pour donner à vos crêpes un goût plus insolite. On aime aussi les déguster accompagnées d’une bolée de cidre… </w:t>
      </w:r>
      <w:proofErr w:type="spellStart"/>
      <w:r w:rsidRPr="00F1277A">
        <w:rPr>
          <w:rFonts w:ascii="Comic Sans MS" w:eastAsia="Times New Roman" w:hAnsi="Comic Sans MS" w:cs="Times New Roman"/>
          <w:sz w:val="18"/>
          <w:szCs w:val="18"/>
          <w:lang w:eastAsia="fr-FR"/>
        </w:rPr>
        <w:t>Mmmmh</w:t>
      </w:r>
      <w:proofErr w:type="spellEnd"/>
      <w:r w:rsidRPr="00F1277A">
        <w:rPr>
          <w:rFonts w:ascii="Comic Sans MS" w:eastAsia="Times New Roman" w:hAnsi="Comic Sans MS" w:cs="Times New Roman"/>
          <w:sz w:val="18"/>
          <w:szCs w:val="18"/>
          <w:lang w:eastAsia="fr-FR"/>
        </w:rPr>
        <w:t xml:space="preserve"> !</w:t>
      </w:r>
    </w:p>
    <w:p w:rsidR="00F1277A" w:rsidRPr="006134BA" w:rsidRDefault="00F1277A" w:rsidP="00F1277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134BA">
        <w:rPr>
          <w:rFonts w:ascii="Times New Roman" w:eastAsia="Times New Roman" w:hAnsi="Times New Roman" w:cs="Times New Roman"/>
          <w:b/>
          <w:bCs/>
          <w:i/>
          <w:iCs/>
          <w:sz w:val="24"/>
          <w:szCs w:val="24"/>
          <w:lang w:eastAsia="fr-FR"/>
        </w:rPr>
        <w:t xml:space="preserve">Voici quelques secrets pour réussir ses crêpes </w:t>
      </w:r>
      <w:proofErr w:type="gramStart"/>
      <w:r w:rsidRPr="006134BA">
        <w:rPr>
          <w:rFonts w:ascii="Times New Roman" w:eastAsia="Times New Roman" w:hAnsi="Times New Roman" w:cs="Times New Roman"/>
          <w:b/>
          <w:bCs/>
          <w:i/>
          <w:iCs/>
          <w:sz w:val="24"/>
          <w:szCs w:val="24"/>
          <w:lang w:eastAsia="fr-FR"/>
        </w:rPr>
        <w:t>:</w:t>
      </w:r>
      <w:proofErr w:type="gramEnd"/>
      <w:r w:rsidRPr="006134BA">
        <w:rPr>
          <w:rFonts w:ascii="Times New Roman" w:eastAsia="Times New Roman" w:hAnsi="Times New Roman" w:cs="Times New Roman"/>
          <w:sz w:val="24"/>
          <w:szCs w:val="24"/>
          <w:lang w:eastAsia="fr-FR"/>
        </w:rPr>
        <w:br/>
      </w:r>
      <w:r w:rsidRPr="006134BA">
        <w:rPr>
          <w:rFonts w:ascii="Times New Roman" w:eastAsia="Times New Roman" w:hAnsi="Times New Roman" w:cs="Times New Roman"/>
          <w:b/>
          <w:bCs/>
          <w:color w:val="00D600"/>
          <w:sz w:val="24"/>
          <w:szCs w:val="24"/>
          <w:lang w:eastAsia="fr-FR"/>
        </w:rPr>
        <w:t xml:space="preserve">1. </w:t>
      </w:r>
      <w:r w:rsidRPr="006134BA">
        <w:rPr>
          <w:rFonts w:ascii="Times New Roman" w:eastAsia="Times New Roman" w:hAnsi="Times New Roman" w:cs="Times New Roman"/>
          <w:sz w:val="24"/>
          <w:szCs w:val="24"/>
          <w:lang w:eastAsia="fr-FR"/>
        </w:rPr>
        <w:t>Pensez à préparer votre pâte à l’avance pour la laisser reposer au moins deux heures.</w:t>
      </w:r>
      <w:r w:rsidRPr="006134BA">
        <w:rPr>
          <w:rFonts w:ascii="Times New Roman" w:eastAsia="Times New Roman" w:hAnsi="Times New Roman" w:cs="Times New Roman"/>
          <w:sz w:val="24"/>
          <w:szCs w:val="24"/>
          <w:lang w:eastAsia="fr-FR"/>
        </w:rPr>
        <w:br/>
      </w:r>
      <w:r w:rsidRPr="006134BA">
        <w:rPr>
          <w:rFonts w:ascii="Times New Roman" w:eastAsia="Times New Roman" w:hAnsi="Times New Roman" w:cs="Times New Roman"/>
          <w:b/>
          <w:bCs/>
          <w:color w:val="00D600"/>
          <w:sz w:val="24"/>
          <w:szCs w:val="24"/>
          <w:lang w:eastAsia="fr-FR"/>
        </w:rPr>
        <w:t>2.</w:t>
      </w:r>
      <w:r w:rsidRPr="006134BA">
        <w:rPr>
          <w:rFonts w:ascii="Times New Roman" w:eastAsia="Times New Roman" w:hAnsi="Times New Roman" w:cs="Times New Roman"/>
          <w:b/>
          <w:bCs/>
          <w:sz w:val="24"/>
          <w:szCs w:val="24"/>
          <w:lang w:eastAsia="fr-FR"/>
        </w:rPr>
        <w:t xml:space="preserve"> </w:t>
      </w:r>
      <w:r w:rsidRPr="006134BA">
        <w:rPr>
          <w:rFonts w:ascii="Times New Roman" w:eastAsia="Times New Roman" w:hAnsi="Times New Roman" w:cs="Times New Roman"/>
          <w:sz w:val="24"/>
          <w:szCs w:val="24"/>
          <w:lang w:eastAsia="fr-FR"/>
        </w:rPr>
        <w:t>Ajoutez deux cuillères à café de beurre dans votre pâte. Ainsi, vous ne serez pas obligé de rajouter de la matière grasse dans votre poêle avant chaque crêpe.</w:t>
      </w:r>
      <w:r w:rsidRPr="006134BA">
        <w:rPr>
          <w:rFonts w:ascii="Times New Roman" w:eastAsia="Times New Roman" w:hAnsi="Times New Roman" w:cs="Times New Roman"/>
          <w:sz w:val="24"/>
          <w:szCs w:val="24"/>
          <w:lang w:eastAsia="fr-FR"/>
        </w:rPr>
        <w:br/>
        <w:t>Elles seront finalement plus légères…</w:t>
      </w:r>
      <w:r w:rsidRPr="006134BA">
        <w:rPr>
          <w:rFonts w:ascii="Times New Roman" w:eastAsia="Times New Roman" w:hAnsi="Times New Roman" w:cs="Times New Roman"/>
          <w:sz w:val="24"/>
          <w:szCs w:val="24"/>
          <w:lang w:eastAsia="fr-FR"/>
        </w:rPr>
        <w:br/>
      </w:r>
      <w:r w:rsidRPr="006134BA">
        <w:rPr>
          <w:rFonts w:ascii="Times New Roman" w:eastAsia="Times New Roman" w:hAnsi="Times New Roman" w:cs="Times New Roman"/>
          <w:b/>
          <w:bCs/>
          <w:color w:val="00D600"/>
          <w:sz w:val="24"/>
          <w:szCs w:val="24"/>
          <w:lang w:eastAsia="fr-FR"/>
        </w:rPr>
        <w:t xml:space="preserve">3. </w:t>
      </w:r>
      <w:r w:rsidRPr="006134BA">
        <w:rPr>
          <w:rFonts w:ascii="Times New Roman" w:eastAsia="Times New Roman" w:hAnsi="Times New Roman" w:cs="Times New Roman"/>
          <w:sz w:val="24"/>
          <w:szCs w:val="24"/>
          <w:lang w:eastAsia="fr-FR"/>
        </w:rPr>
        <w:t>Pour être ni trop épaisse, ni trop fluide, votre pâte doit avoir la consistance de la crème à fouetter.</w:t>
      </w:r>
      <w:r w:rsidRPr="006134BA">
        <w:rPr>
          <w:rFonts w:ascii="Times New Roman" w:eastAsia="Times New Roman" w:hAnsi="Times New Roman" w:cs="Times New Roman"/>
          <w:sz w:val="24"/>
          <w:szCs w:val="24"/>
          <w:lang w:eastAsia="fr-FR"/>
        </w:rPr>
        <w:br/>
      </w:r>
      <w:r w:rsidRPr="006134BA">
        <w:rPr>
          <w:rFonts w:ascii="Times New Roman" w:eastAsia="Times New Roman" w:hAnsi="Times New Roman" w:cs="Times New Roman"/>
          <w:b/>
          <w:bCs/>
          <w:color w:val="00D600"/>
          <w:sz w:val="24"/>
          <w:szCs w:val="24"/>
          <w:lang w:eastAsia="fr-FR"/>
        </w:rPr>
        <w:t xml:space="preserve">4. </w:t>
      </w:r>
      <w:r w:rsidRPr="006134BA">
        <w:rPr>
          <w:rFonts w:ascii="Times New Roman" w:eastAsia="Times New Roman" w:hAnsi="Times New Roman" w:cs="Times New Roman"/>
          <w:sz w:val="24"/>
          <w:szCs w:val="24"/>
          <w:lang w:eastAsia="fr-FR"/>
        </w:rPr>
        <w:t>Choisissez une poêle épaisse, en acier ou antiadhésive, à très petits bords et diffusant bien la chaleur. Veillez à ce que la poêle soit à la bonne température.</w:t>
      </w:r>
      <w:r w:rsidRPr="006134BA">
        <w:rPr>
          <w:rFonts w:ascii="Times New Roman" w:eastAsia="Times New Roman" w:hAnsi="Times New Roman" w:cs="Times New Roman"/>
          <w:sz w:val="24"/>
          <w:szCs w:val="24"/>
          <w:lang w:eastAsia="fr-FR"/>
        </w:rPr>
        <w:br/>
        <w:t>Pour tester, jetez une goutte d’eau et écouter la grésiller. C’est parfait !</w:t>
      </w:r>
      <w:r w:rsidRPr="006134BA">
        <w:rPr>
          <w:rFonts w:ascii="Times New Roman" w:eastAsia="Times New Roman" w:hAnsi="Times New Roman" w:cs="Times New Roman"/>
          <w:sz w:val="24"/>
          <w:szCs w:val="24"/>
          <w:lang w:eastAsia="fr-FR"/>
        </w:rPr>
        <w:br/>
      </w:r>
      <w:r w:rsidRPr="006134BA">
        <w:rPr>
          <w:rFonts w:ascii="Times New Roman" w:eastAsia="Times New Roman" w:hAnsi="Times New Roman" w:cs="Times New Roman"/>
          <w:b/>
          <w:bCs/>
          <w:color w:val="00D600"/>
          <w:sz w:val="24"/>
          <w:szCs w:val="24"/>
          <w:lang w:eastAsia="fr-FR"/>
        </w:rPr>
        <w:t xml:space="preserve">5. </w:t>
      </w:r>
      <w:r w:rsidRPr="006134BA">
        <w:rPr>
          <w:rFonts w:ascii="Times New Roman" w:eastAsia="Times New Roman" w:hAnsi="Times New Roman" w:cs="Times New Roman"/>
          <w:sz w:val="24"/>
          <w:szCs w:val="24"/>
          <w:lang w:eastAsia="fr-FR"/>
        </w:rPr>
        <w:t>Chauffez votre four à la température minimum pour tenir au chaud toutes les crêpes que vous allez préparer. Emballez les dans du papier aluminium pour éviter qu’elles ne sèchent.</w:t>
      </w:r>
    </w:p>
    <w:p w:rsidR="00F1277A" w:rsidRPr="006134BA" w:rsidRDefault="00F1277A" w:rsidP="00F1277A">
      <w:pPr>
        <w:spacing w:before="100" w:beforeAutospacing="1" w:after="100" w:afterAutospacing="1" w:line="240" w:lineRule="auto"/>
        <w:rPr>
          <w:rFonts w:ascii="Times New Roman" w:eastAsia="Times New Roman" w:hAnsi="Times New Roman" w:cs="Times New Roman"/>
          <w:sz w:val="24"/>
          <w:szCs w:val="24"/>
          <w:lang w:eastAsia="fr-FR"/>
        </w:rPr>
      </w:pPr>
      <w:r w:rsidRPr="006134BA">
        <w:rPr>
          <w:rFonts w:ascii="Times New Roman" w:eastAsia="Times New Roman" w:hAnsi="Times New Roman" w:cs="Times New Roman"/>
          <w:b/>
          <w:bCs/>
          <w:sz w:val="24"/>
          <w:szCs w:val="24"/>
          <w:lang w:eastAsia="fr-FR"/>
        </w:rPr>
        <w:t>Bonne Chandeleur à tous !</w:t>
      </w:r>
    </w:p>
    <w:p w:rsidR="00F1277A" w:rsidRPr="00F1277A" w:rsidRDefault="00F1277A" w:rsidP="00F1277A">
      <w:pPr>
        <w:spacing w:before="100" w:beforeAutospacing="1" w:after="100" w:afterAutospacing="1" w:line="240" w:lineRule="auto"/>
        <w:jc w:val="both"/>
        <w:rPr>
          <w:rFonts w:ascii="Comic Sans MS" w:eastAsia="Times New Roman" w:hAnsi="Comic Sans MS" w:cs="Times New Roman"/>
          <w:sz w:val="18"/>
          <w:szCs w:val="18"/>
          <w:lang w:eastAsia="fr-FR"/>
        </w:rPr>
      </w:pPr>
    </w:p>
    <w:p w:rsidR="00F1277A" w:rsidRPr="00F1277A" w:rsidRDefault="00F1277A" w:rsidP="00F1277A">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F1277A" w:rsidRDefault="00F1277A"/>
    <w:p w:rsidR="00F1277A" w:rsidRDefault="00F1277A"/>
    <w:sectPr w:rsidR="00F1277A" w:rsidSect="00F1277A">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40D2"/>
    <w:rsid w:val="001F267A"/>
    <w:rsid w:val="00461ADE"/>
    <w:rsid w:val="00641DF3"/>
    <w:rsid w:val="007008CA"/>
    <w:rsid w:val="007F40D2"/>
    <w:rsid w:val="008734D7"/>
    <w:rsid w:val="00F127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27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2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cybercartes.com/cartes/chandeleur" TargetMode="External"/><Relationship Id="rId4" Type="http://schemas.openxmlformats.org/officeDocument/2006/relationships/hyperlink" Target="http://nqf.cybercartes.com/newsletter_20160202/62/gmail.com/floriane.just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631</Words>
  <Characters>3476</Characters>
  <Application>Microsoft Office Word</Application>
  <DocSecurity>0</DocSecurity>
  <Lines>28</Lines>
  <Paragraphs>8</Paragraphs>
  <ScaleCrop>false</ScaleCrop>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2018-05-06T18:16:00Z</dcterms:created>
  <dcterms:modified xsi:type="dcterms:W3CDTF">2018-05-06T19:49:00Z</dcterms:modified>
</cp:coreProperties>
</file>