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78" w:rsidRDefault="007F1178" w:rsidP="00855E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Gâteaux</w:t>
      </w:r>
    </w:p>
    <w:p w:rsidR="00855ECC" w:rsidRDefault="00855ECC" w:rsidP="00855E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55ECC" w:rsidRDefault="007F1178" w:rsidP="00F13B4E">
      <w:pPr>
        <w:spacing w:after="0" w:line="240" w:lineRule="auto"/>
        <w:rPr>
          <w:rFonts w:ascii="Arial" w:hAnsi="Arial" w:cs="Arial"/>
          <w:u w:val="single"/>
        </w:rPr>
      </w:pPr>
      <w:r w:rsidRPr="007F1178">
        <w:rPr>
          <w:rFonts w:ascii="Arial" w:hAnsi="Arial" w:cs="Arial"/>
          <w:u w:val="single"/>
        </w:rPr>
        <w:t>Gâteau Arlette</w:t>
      </w:r>
    </w:p>
    <w:p w:rsidR="00F13B4E" w:rsidRDefault="00F13B4E" w:rsidP="00F13B4E">
      <w:pPr>
        <w:spacing w:after="0" w:line="240" w:lineRule="auto"/>
        <w:rPr>
          <w:rFonts w:ascii="Arial" w:hAnsi="Arial" w:cs="Arial"/>
          <w:u w:val="single"/>
        </w:rPr>
      </w:pPr>
    </w:p>
    <w:p w:rsidR="007F1178" w:rsidRP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 w:rsidRPr="007F11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7F1178">
        <w:rPr>
          <w:rFonts w:ascii="Arial" w:hAnsi="Arial" w:cs="Arial"/>
          <w:sz w:val="20"/>
          <w:szCs w:val="20"/>
        </w:rPr>
        <w:t xml:space="preserve"> jus d’orange</w:t>
      </w: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 w:rsidRPr="007F11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7F1178">
        <w:rPr>
          <w:rFonts w:ascii="Arial" w:hAnsi="Arial" w:cs="Arial"/>
          <w:sz w:val="20"/>
          <w:szCs w:val="20"/>
        </w:rPr>
        <w:t xml:space="preserve"> zestes d’orange</w:t>
      </w:r>
      <w:r>
        <w:rPr>
          <w:rFonts w:ascii="Arial" w:hAnsi="Arial" w:cs="Arial"/>
          <w:sz w:val="20"/>
          <w:szCs w:val="20"/>
        </w:rPr>
        <w:t>,</w:t>
      </w:r>
      <w:r w:rsidRPr="007F1178">
        <w:rPr>
          <w:rFonts w:ascii="Arial" w:hAnsi="Arial" w:cs="Arial"/>
          <w:sz w:val="20"/>
          <w:szCs w:val="20"/>
        </w:rPr>
        <w:t xml:space="preserve"> très fins et blanchis</w:t>
      </w: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 jus de citron </w:t>
      </w: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200g de sucre poudre </w:t>
      </w: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œufs </w:t>
      </w:r>
    </w:p>
    <w:p w:rsidR="00C728FB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200g  amande râpée</w:t>
      </w:r>
    </w:p>
    <w:p w:rsidR="00855ECC" w:rsidRDefault="00855ECC" w:rsidP="00F13B4E">
      <w:pPr>
        <w:spacing w:after="0"/>
        <w:rPr>
          <w:rFonts w:ascii="Arial" w:hAnsi="Arial" w:cs="Arial"/>
          <w:sz w:val="20"/>
          <w:szCs w:val="20"/>
        </w:rPr>
      </w:pP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Brasser et mettre jus sur pâte brisée</w:t>
      </w:r>
    </w:p>
    <w:p w:rsidR="007F1178" w:rsidRDefault="007F1178" w:rsidP="00F13B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Précuire la pate pendant 10 minutes sans rien (à blanc)</w:t>
      </w:r>
    </w:p>
    <w:p w:rsidR="00C728FB" w:rsidRDefault="007F1178" w:rsidP="00F13B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Puis mettre la garniture sur la pâte précuite, et cuire </w:t>
      </w:r>
      <w:r w:rsidR="00C728FB">
        <w:rPr>
          <w:rFonts w:ascii="Arial" w:hAnsi="Arial" w:cs="Arial"/>
          <w:sz w:val="20"/>
          <w:szCs w:val="20"/>
        </w:rPr>
        <w:t xml:space="preserve">encore </w:t>
      </w:r>
      <w:r>
        <w:rPr>
          <w:rFonts w:ascii="Arial" w:hAnsi="Arial" w:cs="Arial"/>
          <w:sz w:val="20"/>
          <w:szCs w:val="20"/>
        </w:rPr>
        <w:t>25 minutes</w:t>
      </w:r>
    </w:p>
    <w:p w:rsidR="00855ECC" w:rsidRDefault="00855ECC" w:rsidP="00F13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5ECC" w:rsidRDefault="00855ECC" w:rsidP="00855E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1178" w:rsidRDefault="00C728FB" w:rsidP="00F13B4E">
      <w:pPr>
        <w:spacing w:after="0" w:line="240" w:lineRule="auto"/>
        <w:rPr>
          <w:rFonts w:ascii="Arial" w:hAnsi="Arial" w:cs="Arial"/>
          <w:u w:val="single"/>
        </w:rPr>
      </w:pPr>
      <w:r w:rsidRPr="00C728FB">
        <w:rPr>
          <w:rFonts w:ascii="Arial" w:hAnsi="Arial" w:cs="Arial"/>
          <w:u w:val="single"/>
        </w:rPr>
        <w:t>Gâteau Nathalie</w:t>
      </w:r>
      <w:r w:rsidR="007F1178" w:rsidRPr="00C728FB">
        <w:rPr>
          <w:rFonts w:ascii="Arial" w:hAnsi="Arial" w:cs="Arial"/>
          <w:u w:val="single"/>
        </w:rPr>
        <w:t xml:space="preserve"> </w:t>
      </w:r>
    </w:p>
    <w:p w:rsidR="00F13B4E" w:rsidRDefault="00F13B4E" w:rsidP="00F13B4E">
      <w:pPr>
        <w:spacing w:after="0" w:line="240" w:lineRule="auto"/>
        <w:rPr>
          <w:rFonts w:ascii="Arial" w:hAnsi="Arial" w:cs="Arial"/>
          <w:u w:val="single"/>
        </w:rPr>
      </w:pPr>
    </w:p>
    <w:p w:rsidR="00C728FB" w:rsidRPr="00C728FB" w:rsidRDefault="00C728FB" w:rsidP="00F13B4E">
      <w:pPr>
        <w:spacing w:after="0"/>
        <w:rPr>
          <w:rFonts w:ascii="Arial" w:hAnsi="Arial" w:cs="Arial"/>
          <w:sz w:val="20"/>
          <w:szCs w:val="20"/>
        </w:rPr>
      </w:pPr>
      <w:r w:rsidRPr="00C728FB">
        <w:rPr>
          <w:rFonts w:ascii="Arial" w:hAnsi="Arial" w:cs="Arial"/>
          <w:sz w:val="20"/>
          <w:szCs w:val="20"/>
        </w:rPr>
        <w:t>6 œufs entiers</w:t>
      </w:r>
    </w:p>
    <w:p w:rsidR="00C728FB" w:rsidRPr="00C728FB" w:rsidRDefault="00C728FB" w:rsidP="00F13B4E">
      <w:pPr>
        <w:spacing w:after="0"/>
        <w:rPr>
          <w:rFonts w:ascii="Arial" w:hAnsi="Arial" w:cs="Arial"/>
          <w:sz w:val="20"/>
          <w:szCs w:val="20"/>
        </w:rPr>
      </w:pPr>
      <w:r w:rsidRPr="00C728FB">
        <w:rPr>
          <w:rFonts w:ascii="Arial" w:hAnsi="Arial" w:cs="Arial"/>
          <w:sz w:val="20"/>
          <w:szCs w:val="20"/>
        </w:rPr>
        <w:t>2 verres de farine</w:t>
      </w:r>
    </w:p>
    <w:p w:rsidR="00C728FB" w:rsidRPr="00C728FB" w:rsidRDefault="00C728FB" w:rsidP="00F13B4E">
      <w:pPr>
        <w:spacing w:after="0"/>
        <w:rPr>
          <w:rFonts w:ascii="Arial" w:hAnsi="Arial" w:cs="Arial"/>
          <w:sz w:val="20"/>
          <w:szCs w:val="20"/>
        </w:rPr>
      </w:pPr>
      <w:r w:rsidRPr="00C728FB">
        <w:rPr>
          <w:rFonts w:ascii="Arial" w:hAnsi="Arial" w:cs="Arial"/>
          <w:sz w:val="20"/>
          <w:szCs w:val="20"/>
        </w:rPr>
        <w:t>1 verre et demi de sucre</w:t>
      </w:r>
    </w:p>
    <w:p w:rsidR="00C728FB" w:rsidRDefault="00C728FB" w:rsidP="00F13B4E">
      <w:pPr>
        <w:spacing w:after="0"/>
        <w:rPr>
          <w:rFonts w:ascii="Arial" w:hAnsi="Arial" w:cs="Arial"/>
          <w:sz w:val="20"/>
          <w:szCs w:val="20"/>
        </w:rPr>
      </w:pPr>
      <w:r w:rsidRPr="00C728FB">
        <w:rPr>
          <w:rFonts w:ascii="Arial" w:hAnsi="Arial" w:cs="Arial"/>
          <w:sz w:val="20"/>
          <w:szCs w:val="20"/>
        </w:rPr>
        <w:t xml:space="preserve">La moitié d’un paquet de levure </w:t>
      </w:r>
    </w:p>
    <w:p w:rsidR="00C728FB" w:rsidRPr="00855ECC" w:rsidRDefault="00C728FB" w:rsidP="00F13B4E">
      <w:pPr>
        <w:spacing w:after="0"/>
        <w:rPr>
          <w:rFonts w:ascii="Arial" w:hAnsi="Arial" w:cs="Arial"/>
          <w:sz w:val="20"/>
          <w:szCs w:val="20"/>
        </w:rPr>
      </w:pPr>
      <w:r w:rsidRPr="00855ECC">
        <w:rPr>
          <w:rFonts w:ascii="Arial" w:hAnsi="Arial" w:cs="Arial"/>
          <w:sz w:val="20"/>
          <w:szCs w:val="20"/>
        </w:rPr>
        <w:t xml:space="preserve">Cuire au four micro- ondes : 10 minutes  </w:t>
      </w:r>
    </w:p>
    <w:p w:rsidR="00AA3066" w:rsidRDefault="00AA3066" w:rsidP="00855EC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_____________________________________</w:t>
      </w:r>
    </w:p>
    <w:p w:rsidR="00855ECC" w:rsidRDefault="00855ECC" w:rsidP="00855ECC">
      <w:pPr>
        <w:spacing w:after="120" w:line="240" w:lineRule="auto"/>
        <w:rPr>
          <w:rFonts w:ascii="Arial" w:hAnsi="Arial" w:cs="Arial"/>
        </w:rPr>
      </w:pPr>
    </w:p>
    <w:p w:rsidR="00AA3066" w:rsidRDefault="00AA3066" w:rsidP="00F13B4E">
      <w:pPr>
        <w:spacing w:before="120" w:after="120" w:line="240" w:lineRule="auto"/>
        <w:ind w:left="-709" w:right="-567"/>
        <w:rPr>
          <w:rFonts w:ascii="Arial" w:hAnsi="Arial" w:cs="Arial"/>
          <w:u w:val="single"/>
        </w:rPr>
      </w:pPr>
      <w:r w:rsidRPr="00AA3066">
        <w:rPr>
          <w:rFonts w:ascii="Arial" w:hAnsi="Arial" w:cs="Arial"/>
          <w:u w:val="single"/>
        </w:rPr>
        <w:t>Le Tiramisu de Valérie</w:t>
      </w:r>
    </w:p>
    <w:p w:rsidR="00AA3066" w:rsidRDefault="00AA3066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Gâteau sans cuisson pour 6/8 parts à faire la veille</w:t>
      </w:r>
    </w:p>
    <w:p w:rsidR="002B1F91" w:rsidRDefault="002B1F91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</w:p>
    <w:p w:rsidR="00AA3066" w:rsidRDefault="00AA3066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œufs</w:t>
      </w:r>
    </w:p>
    <w:p w:rsidR="00AA3066" w:rsidRDefault="00AA3066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50g  sucre poudre</w:t>
      </w:r>
    </w:p>
    <w:p w:rsidR="00AA3066" w:rsidRDefault="00AA3066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500g mascarpone (2 pots de 250g)</w:t>
      </w:r>
    </w:p>
    <w:p w:rsidR="00AA3066" w:rsidRDefault="00AA3066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biscuits à la cuillère</w:t>
      </w:r>
    </w:p>
    <w:p w:rsidR="00AA3066" w:rsidRDefault="00AA3066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petit peu de cacao en poudre</w:t>
      </w:r>
    </w:p>
    <w:p w:rsidR="00AA3066" w:rsidRDefault="00AA3066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Café lyophilisé (1 cuillère à soupe pour 10 cl d’eau bouillante) + 1 liqueur au choix </w:t>
      </w:r>
    </w:p>
    <w:p w:rsidR="002B1F91" w:rsidRDefault="002B1F91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</w:p>
    <w:p w:rsidR="00AA3066" w:rsidRDefault="00AA3066" w:rsidP="00F13B4E">
      <w:pPr>
        <w:spacing w:before="120" w:after="120" w:line="240" w:lineRule="auto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dans un plat rectangulaire ou un saladier ou un plat à cake, les biscuits imbibés sur une face (café + liqueur)  </w:t>
      </w:r>
    </w:p>
    <w:p w:rsidR="00AA3066" w:rsidRDefault="00AA3066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 chemiser le plat</w:t>
      </w:r>
    </w:p>
    <w:p w:rsidR="00AA3066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Séparer</w:t>
      </w:r>
      <w:r w:rsidR="00AA3066">
        <w:rPr>
          <w:rFonts w:ascii="Arial" w:hAnsi="Arial" w:cs="Arial"/>
          <w:sz w:val="20"/>
          <w:szCs w:val="20"/>
        </w:rPr>
        <w:t xml:space="preserve"> les jaunes, les mettre avec le sucre, </w:t>
      </w:r>
      <w:proofErr w:type="gramStart"/>
      <w:r>
        <w:rPr>
          <w:rFonts w:ascii="Arial" w:hAnsi="Arial" w:cs="Arial"/>
          <w:sz w:val="20"/>
          <w:szCs w:val="20"/>
        </w:rPr>
        <w:t>brass</w:t>
      </w:r>
      <w:r w:rsidR="002B1F91">
        <w:rPr>
          <w:rFonts w:ascii="Arial" w:hAnsi="Arial" w:cs="Arial"/>
          <w:sz w:val="20"/>
          <w:szCs w:val="20"/>
        </w:rPr>
        <w:t>er</w:t>
      </w:r>
      <w:proofErr w:type="gramEnd"/>
      <w:r w:rsidR="002B1F91">
        <w:rPr>
          <w:rFonts w:ascii="Arial" w:hAnsi="Arial" w:cs="Arial"/>
          <w:sz w:val="20"/>
          <w:szCs w:val="20"/>
        </w:rPr>
        <w:t xml:space="preserve"> </w:t>
      </w:r>
      <w:r w:rsidR="00AA3066">
        <w:rPr>
          <w:rFonts w:ascii="Arial" w:hAnsi="Arial" w:cs="Arial"/>
          <w:sz w:val="20"/>
          <w:szCs w:val="20"/>
        </w:rPr>
        <w:t xml:space="preserve"> jusqu’à ce que ce </w:t>
      </w:r>
      <w:r>
        <w:rPr>
          <w:rFonts w:ascii="Arial" w:hAnsi="Arial" w:cs="Arial"/>
          <w:sz w:val="20"/>
          <w:szCs w:val="20"/>
        </w:rPr>
        <w:t>mélange</w:t>
      </w:r>
      <w:r w:rsidR="00AA3066">
        <w:rPr>
          <w:rFonts w:ascii="Arial" w:hAnsi="Arial" w:cs="Arial"/>
          <w:sz w:val="20"/>
          <w:szCs w:val="20"/>
        </w:rPr>
        <w:t xml:space="preserve"> soit blanc et mousseux</w:t>
      </w: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Ajouter le mascarpone par grosse cuillerée en le mélangeant au fouet</w:t>
      </w: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Ajouter les blancs en neige très ferme et les incorporer à la fourchette (ou pique viande)</w:t>
      </w: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une couche de ce mélange sur les biscuits disposés au fond, pour obtenir un style charlotte</w:t>
      </w: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Terminer avec une couche de biscuits et le reste de crème sur le dessus </w:t>
      </w: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Laisser au réfrigérateur 24 heures </w:t>
      </w:r>
    </w:p>
    <w:p w:rsidR="002B1F91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moment de servir, saupoudrer, avec un peu de cacao</w:t>
      </w:r>
      <w:r w:rsidR="002B1F91">
        <w:rPr>
          <w:rFonts w:ascii="Arial" w:hAnsi="Arial" w:cs="Arial"/>
          <w:sz w:val="20"/>
          <w:szCs w:val="20"/>
        </w:rPr>
        <w:t xml:space="preserve"> </w:t>
      </w:r>
    </w:p>
    <w:p w:rsidR="002B1F91" w:rsidRDefault="002B1F91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</w:p>
    <w:p w:rsidR="00855ECC" w:rsidRDefault="00855ECC" w:rsidP="00F13B4E">
      <w:pPr>
        <w:spacing w:before="120"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pas démouler </w:t>
      </w:r>
    </w:p>
    <w:p w:rsidR="00855ECC" w:rsidRDefault="00855ECC" w:rsidP="00AA3066">
      <w:pPr>
        <w:spacing w:after="120"/>
        <w:ind w:left="-709" w:right="-567"/>
        <w:rPr>
          <w:rFonts w:ascii="Arial" w:hAnsi="Arial" w:cs="Arial"/>
          <w:sz w:val="20"/>
          <w:szCs w:val="20"/>
        </w:rPr>
      </w:pPr>
    </w:p>
    <w:p w:rsidR="00855ECC" w:rsidRDefault="00855ECC" w:rsidP="00AA3066">
      <w:pPr>
        <w:spacing w:after="120"/>
        <w:ind w:left="-709" w:right="-567"/>
        <w:rPr>
          <w:rFonts w:ascii="Arial" w:hAnsi="Arial" w:cs="Arial"/>
          <w:sz w:val="20"/>
          <w:szCs w:val="20"/>
        </w:rPr>
      </w:pPr>
    </w:p>
    <w:p w:rsidR="00855ECC" w:rsidRDefault="00855ECC" w:rsidP="00AA3066">
      <w:pPr>
        <w:spacing w:after="120"/>
        <w:ind w:left="-709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A3066" w:rsidRDefault="00AA3066" w:rsidP="00AA3066">
      <w:pPr>
        <w:spacing w:after="120"/>
        <w:ind w:left="-709" w:right="-567"/>
        <w:rPr>
          <w:rFonts w:ascii="Arial" w:hAnsi="Arial" w:cs="Arial"/>
          <w:sz w:val="20"/>
          <w:szCs w:val="20"/>
        </w:rPr>
      </w:pPr>
    </w:p>
    <w:p w:rsidR="00AA3066" w:rsidRDefault="00AA3066" w:rsidP="00E43E16">
      <w:pPr>
        <w:spacing w:after="120"/>
        <w:rPr>
          <w:rFonts w:ascii="Arial" w:hAnsi="Arial" w:cs="Arial"/>
          <w:sz w:val="20"/>
          <w:szCs w:val="20"/>
        </w:rPr>
      </w:pPr>
    </w:p>
    <w:p w:rsidR="00AA3066" w:rsidRPr="00AA3066" w:rsidRDefault="00AA3066" w:rsidP="00E43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AA3066" w:rsidRPr="00AA3066" w:rsidRDefault="00AA3066" w:rsidP="00E43E16">
      <w:pPr>
        <w:spacing w:after="120"/>
        <w:rPr>
          <w:rFonts w:ascii="Arial" w:hAnsi="Arial" w:cs="Arial"/>
        </w:rPr>
      </w:pPr>
    </w:p>
    <w:p w:rsidR="00C728FB" w:rsidRDefault="00C728FB" w:rsidP="007F1178">
      <w:pPr>
        <w:rPr>
          <w:rFonts w:ascii="Arial" w:hAnsi="Arial" w:cs="Arial"/>
          <w:u w:val="single"/>
        </w:rPr>
      </w:pPr>
    </w:p>
    <w:p w:rsidR="007F1178" w:rsidRPr="007F1178" w:rsidRDefault="007F1178" w:rsidP="007F1178">
      <w:pPr>
        <w:rPr>
          <w:rFonts w:ascii="Arial" w:hAnsi="Arial" w:cs="Arial"/>
          <w:sz w:val="20"/>
          <w:szCs w:val="20"/>
        </w:rPr>
      </w:pPr>
    </w:p>
    <w:p w:rsidR="007F1178" w:rsidRPr="007F1178" w:rsidRDefault="007F1178" w:rsidP="007F1178">
      <w:pPr>
        <w:rPr>
          <w:rFonts w:ascii="Arial" w:hAnsi="Arial" w:cs="Arial"/>
          <w:sz w:val="20"/>
          <w:szCs w:val="20"/>
          <w:u w:val="single"/>
        </w:rPr>
      </w:pPr>
    </w:p>
    <w:p w:rsidR="007F1178" w:rsidRPr="007F1178" w:rsidRDefault="007F1178" w:rsidP="007F1178">
      <w:pPr>
        <w:jc w:val="center"/>
        <w:rPr>
          <w:rFonts w:ascii="Arial" w:hAnsi="Arial" w:cs="Arial"/>
          <w:sz w:val="24"/>
          <w:szCs w:val="24"/>
        </w:rPr>
      </w:pPr>
    </w:p>
    <w:sectPr w:rsidR="007F1178" w:rsidRPr="007F1178" w:rsidSect="002B1F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178"/>
    <w:rsid w:val="002B1F91"/>
    <w:rsid w:val="006B221C"/>
    <w:rsid w:val="007F1178"/>
    <w:rsid w:val="00855ECC"/>
    <w:rsid w:val="00AA3066"/>
    <w:rsid w:val="00C728FB"/>
    <w:rsid w:val="00D673A9"/>
    <w:rsid w:val="00E43E16"/>
    <w:rsid w:val="00F13B4E"/>
    <w:rsid w:val="00F9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2015-01-10T21:46:00Z</dcterms:created>
  <dcterms:modified xsi:type="dcterms:W3CDTF">2015-01-11T02:26:00Z</dcterms:modified>
</cp:coreProperties>
</file>